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E9" w:rsidRPr="00D6624A" w:rsidRDefault="003F70E9" w:rsidP="003F70E9">
      <w:pPr>
        <w:rPr>
          <w:b/>
          <w:bCs/>
        </w:rPr>
      </w:pPr>
      <w:r w:rsidRPr="00D6624A">
        <w:rPr>
          <w:b/>
          <w:bCs/>
        </w:rPr>
        <w:t>Allgemeine Geschäftsbedingungen</w:t>
      </w:r>
    </w:p>
    <w:p w:rsidR="003F70E9" w:rsidRPr="00D6624A" w:rsidRDefault="003F70E9" w:rsidP="003F70E9">
      <w:pPr>
        <w:rPr>
          <w:b/>
          <w:bCs/>
        </w:rPr>
      </w:pPr>
    </w:p>
    <w:p w:rsidR="003F70E9" w:rsidRPr="00D6624A" w:rsidRDefault="003F70E9" w:rsidP="003F70E9">
      <w:pPr>
        <w:rPr>
          <w:bCs/>
        </w:rPr>
      </w:pPr>
      <w:r w:rsidRPr="00D6624A">
        <w:rPr>
          <w:bCs/>
        </w:rPr>
        <w:t xml:space="preserve">1. Die Teilnehmerzahl ist auf </w:t>
      </w:r>
      <w:r>
        <w:rPr>
          <w:bCs/>
        </w:rPr>
        <w:t>7</w:t>
      </w:r>
      <w:r w:rsidRPr="00D6624A">
        <w:rPr>
          <w:bCs/>
        </w:rPr>
        <w:t xml:space="preserve"> begrenzt. Es entscheidet das Eingangsdatum der Anmeldung.</w:t>
      </w:r>
    </w:p>
    <w:p w:rsidR="003F70E9" w:rsidRPr="00D6624A" w:rsidRDefault="003F70E9" w:rsidP="003F70E9">
      <w:pPr>
        <w:rPr>
          <w:bCs/>
        </w:rPr>
      </w:pPr>
    </w:p>
    <w:p w:rsidR="003F70E9" w:rsidRPr="00D6624A" w:rsidRDefault="003F70E9" w:rsidP="003F70E9">
      <w:pPr>
        <w:rPr>
          <w:bCs/>
        </w:rPr>
      </w:pPr>
      <w:r w:rsidRPr="00D6624A">
        <w:rPr>
          <w:bCs/>
        </w:rPr>
        <w:t xml:space="preserve">2. Der Veranstalter haftet nur für Sachschäden und Vermögensschäden im Rahmen der Veranstaltung, die durch vorsätzliches oder grob fahrlässiges Handeln des Veranstalters oder seiner Hilfspersonen entstanden sind. </w:t>
      </w:r>
    </w:p>
    <w:p w:rsidR="003F70E9" w:rsidRPr="00D6624A" w:rsidRDefault="003F70E9" w:rsidP="003F70E9">
      <w:pPr>
        <w:rPr>
          <w:bCs/>
        </w:rPr>
      </w:pPr>
      <w:r w:rsidRPr="00D6624A">
        <w:rPr>
          <w:bCs/>
        </w:rPr>
        <w:t>Der Veranstalter haftet ferner, wenn durch schuldhaftes Handeln des Veranstalters oder seiner Hilfspersonen ein Körperschaden, also eine Verletzung von Leben, Körper oder Gesundheit, herbeigeführt wurde.</w:t>
      </w:r>
    </w:p>
    <w:p w:rsidR="003F70E9" w:rsidRPr="00D6624A" w:rsidRDefault="003F70E9" w:rsidP="003F70E9">
      <w:pPr>
        <w:rPr>
          <w:bCs/>
        </w:rPr>
      </w:pPr>
    </w:p>
    <w:p w:rsidR="003F70E9" w:rsidRPr="00D6624A" w:rsidRDefault="003F70E9" w:rsidP="003F70E9">
      <w:pPr>
        <w:rPr>
          <w:bCs/>
        </w:rPr>
      </w:pPr>
      <w:r w:rsidRPr="00D6624A">
        <w:rPr>
          <w:bCs/>
        </w:rPr>
        <w:t>3. Die verbindliche Anmeldung muss baldmöglichst (Platz nach Eingang</w:t>
      </w:r>
      <w:r>
        <w:rPr>
          <w:bCs/>
        </w:rPr>
        <w:t xml:space="preserve"> der Anmeldung und Zahlung der Teilneh</w:t>
      </w:r>
      <w:bookmarkStart w:id="0" w:name="_GoBack"/>
      <w:bookmarkEnd w:id="0"/>
      <w:r>
        <w:rPr>
          <w:bCs/>
        </w:rPr>
        <w:t>mergebühren</w:t>
      </w:r>
      <w:r w:rsidRPr="00D6624A">
        <w:rPr>
          <w:bCs/>
        </w:rPr>
        <w:t xml:space="preserve">) an den Eselhof Nechern, Ralf Wulke, geschickt werden. </w:t>
      </w:r>
    </w:p>
    <w:p w:rsidR="003F70E9" w:rsidRPr="00D6624A" w:rsidRDefault="003F70E9" w:rsidP="003F70E9">
      <w:pPr>
        <w:rPr>
          <w:bCs/>
        </w:rPr>
      </w:pPr>
    </w:p>
    <w:p w:rsidR="003F70E9" w:rsidRPr="00D6624A" w:rsidRDefault="003F70E9" w:rsidP="003F70E9">
      <w:pPr>
        <w:rPr>
          <w:bCs/>
        </w:rPr>
      </w:pPr>
      <w:r w:rsidRPr="00D6624A">
        <w:rPr>
          <w:bCs/>
        </w:rPr>
        <w:t>4. Eine kostenbefreiende Abmeldung ist nur bis 4 Wochen vor Lehrgangsbeginn möglich.</w:t>
      </w:r>
    </w:p>
    <w:p w:rsidR="003F70E9" w:rsidRPr="00D6624A" w:rsidRDefault="003F70E9" w:rsidP="003F70E9">
      <w:pPr>
        <w:rPr>
          <w:bCs/>
        </w:rPr>
      </w:pPr>
    </w:p>
    <w:p w:rsidR="003F70E9" w:rsidRPr="00D6624A" w:rsidRDefault="003F70E9" w:rsidP="003F70E9">
      <w:pPr>
        <w:rPr>
          <w:bCs/>
        </w:rPr>
      </w:pPr>
      <w:r w:rsidRPr="00D6624A">
        <w:rPr>
          <w:bCs/>
        </w:rPr>
        <w:t xml:space="preserve">Bei einer späteren Abmeldung werden </w:t>
      </w:r>
      <w:r>
        <w:rPr>
          <w:bCs/>
        </w:rPr>
        <w:t>Teilnehmer</w:t>
      </w:r>
      <w:r w:rsidRPr="00D6624A">
        <w:rPr>
          <w:bCs/>
        </w:rPr>
        <w:t>gebühren unabhängig vom Grund der Abmeldung nach folgender Staffelung fällig:</w:t>
      </w:r>
    </w:p>
    <w:p w:rsidR="003F70E9" w:rsidRPr="00D6624A" w:rsidRDefault="003F70E9" w:rsidP="003F70E9">
      <w:pPr>
        <w:rPr>
          <w:bCs/>
        </w:rPr>
      </w:pPr>
    </w:p>
    <w:p w:rsidR="003F70E9" w:rsidRDefault="003F70E9" w:rsidP="003F70E9">
      <w:pPr>
        <w:rPr>
          <w:bCs/>
        </w:rPr>
      </w:pPr>
      <w:r w:rsidRPr="00D6624A">
        <w:rPr>
          <w:bCs/>
        </w:rPr>
        <w:t xml:space="preserve">30.-22. Tag vor </w:t>
      </w:r>
      <w:r>
        <w:rPr>
          <w:bCs/>
        </w:rPr>
        <w:t>Veranstaltungs</w:t>
      </w:r>
      <w:r w:rsidRPr="00D6624A">
        <w:rPr>
          <w:bCs/>
        </w:rPr>
        <w:t xml:space="preserve">beginn 20% der </w:t>
      </w:r>
      <w:r w:rsidRPr="003F70E9">
        <w:rPr>
          <w:bCs/>
        </w:rPr>
        <w:t>Teilnehmergebühr</w:t>
      </w:r>
    </w:p>
    <w:p w:rsidR="003F70E9" w:rsidRPr="00D6624A" w:rsidRDefault="003F70E9" w:rsidP="003F70E9">
      <w:pPr>
        <w:rPr>
          <w:bCs/>
        </w:rPr>
      </w:pPr>
      <w:r w:rsidRPr="00D6624A">
        <w:rPr>
          <w:bCs/>
        </w:rPr>
        <w:t xml:space="preserve">21.-15. Tag vor </w:t>
      </w:r>
      <w:r>
        <w:rPr>
          <w:bCs/>
        </w:rPr>
        <w:t>Veranstaltungs</w:t>
      </w:r>
      <w:r w:rsidRPr="00D6624A">
        <w:rPr>
          <w:bCs/>
        </w:rPr>
        <w:t xml:space="preserve">beginn 40% der </w:t>
      </w:r>
      <w:r w:rsidRPr="003F70E9">
        <w:rPr>
          <w:bCs/>
        </w:rPr>
        <w:t>Teilnehmergebühr</w:t>
      </w:r>
    </w:p>
    <w:p w:rsidR="003F70E9" w:rsidRPr="00D6624A" w:rsidRDefault="003F70E9" w:rsidP="003F70E9">
      <w:pPr>
        <w:rPr>
          <w:bCs/>
        </w:rPr>
      </w:pPr>
      <w:r w:rsidRPr="00D6624A">
        <w:rPr>
          <w:bCs/>
        </w:rPr>
        <w:t xml:space="preserve">14.-07. Tag vor </w:t>
      </w:r>
      <w:r>
        <w:rPr>
          <w:bCs/>
        </w:rPr>
        <w:t>Veranstaltungs</w:t>
      </w:r>
      <w:r w:rsidRPr="00D6624A">
        <w:rPr>
          <w:bCs/>
        </w:rPr>
        <w:t xml:space="preserve">beginn 60% der </w:t>
      </w:r>
      <w:r w:rsidRPr="003F70E9">
        <w:rPr>
          <w:bCs/>
        </w:rPr>
        <w:t>Teilnehmergebühr</w:t>
      </w:r>
    </w:p>
    <w:p w:rsidR="003F70E9" w:rsidRPr="00D6624A" w:rsidRDefault="003F70E9" w:rsidP="003F70E9">
      <w:pPr>
        <w:rPr>
          <w:bCs/>
        </w:rPr>
      </w:pPr>
      <w:r w:rsidRPr="00D6624A">
        <w:rPr>
          <w:bCs/>
        </w:rPr>
        <w:t xml:space="preserve">06. Tag bis </w:t>
      </w:r>
      <w:r>
        <w:rPr>
          <w:bCs/>
        </w:rPr>
        <w:t>Veranstaltungs</w:t>
      </w:r>
      <w:r w:rsidRPr="00D6624A">
        <w:rPr>
          <w:bCs/>
        </w:rPr>
        <w:t xml:space="preserve">beginn 80% der </w:t>
      </w:r>
      <w:r w:rsidRPr="003F70E9">
        <w:rPr>
          <w:bCs/>
        </w:rPr>
        <w:t>Teilnehmergebühr</w:t>
      </w:r>
    </w:p>
    <w:p w:rsidR="003F70E9" w:rsidRPr="00D6624A" w:rsidRDefault="003F70E9" w:rsidP="003F70E9">
      <w:pPr>
        <w:rPr>
          <w:bCs/>
        </w:rPr>
      </w:pPr>
    </w:p>
    <w:p w:rsidR="003F70E9" w:rsidRPr="00D6624A" w:rsidRDefault="003F70E9" w:rsidP="003F70E9">
      <w:pPr>
        <w:rPr>
          <w:bCs/>
        </w:rPr>
      </w:pPr>
      <w:r w:rsidRPr="00D6624A">
        <w:rPr>
          <w:bCs/>
        </w:rPr>
        <w:t>Eine Zahlungspflicht entfällt, wenn</w:t>
      </w:r>
    </w:p>
    <w:p w:rsidR="003F70E9" w:rsidRPr="00D6624A" w:rsidRDefault="003F70E9" w:rsidP="003F70E9">
      <w:pPr>
        <w:rPr>
          <w:bCs/>
        </w:rPr>
      </w:pPr>
    </w:p>
    <w:p w:rsidR="003F70E9" w:rsidRPr="00D6624A" w:rsidRDefault="003F70E9" w:rsidP="003F70E9">
      <w:pPr>
        <w:rPr>
          <w:bCs/>
        </w:rPr>
      </w:pPr>
      <w:r w:rsidRPr="00D6624A">
        <w:rPr>
          <w:bCs/>
        </w:rPr>
        <w:t>a) der Teilnehmer eine Ersatzperson benennen kann oder</w:t>
      </w:r>
    </w:p>
    <w:p w:rsidR="003F70E9" w:rsidRPr="00D6624A" w:rsidRDefault="003F70E9" w:rsidP="003F70E9">
      <w:pPr>
        <w:rPr>
          <w:bCs/>
        </w:rPr>
      </w:pPr>
    </w:p>
    <w:p w:rsidR="003F70E9" w:rsidRPr="00D6624A" w:rsidRDefault="003F70E9" w:rsidP="003F70E9">
      <w:pPr>
        <w:rPr>
          <w:bCs/>
        </w:rPr>
      </w:pPr>
      <w:r w:rsidRPr="00D6624A">
        <w:rPr>
          <w:bCs/>
        </w:rPr>
        <w:t>b) der Eselhof Nechern eine Ersatzperson stellen kann. In diesen Fällen hat der Teilnehmer nur tatsächlich entstandene Mehrkosten zu zahlen. Die Zahlungspflicht entfällt jedoch erst zu dem Zeitpunkt, an dem sich die Ersatzperson schriftlich angemeldet hat.</w:t>
      </w:r>
    </w:p>
    <w:p w:rsidR="003F70E9" w:rsidRPr="00D6624A" w:rsidRDefault="003F70E9" w:rsidP="003F70E9">
      <w:pPr>
        <w:rPr>
          <w:bCs/>
        </w:rPr>
      </w:pPr>
    </w:p>
    <w:p w:rsidR="003F70E9" w:rsidRPr="00D6624A" w:rsidRDefault="003F70E9" w:rsidP="003F70E9">
      <w:pPr>
        <w:rPr>
          <w:bCs/>
        </w:rPr>
      </w:pPr>
      <w:r w:rsidRPr="00D6624A">
        <w:rPr>
          <w:bCs/>
        </w:rPr>
        <w:t>5. Jeder Teilnehmer stellt den Veranstalter von allen Ansprüchen aus der Veranstaltung frei, sofern diese nicht durch vorsätzliches oder grob fahrlässiges Handeln des Veranstalters oder seiner Hilfspersonen entstanden ist.</w:t>
      </w:r>
    </w:p>
    <w:p w:rsidR="003F70E9" w:rsidRPr="00D6624A" w:rsidRDefault="003F70E9" w:rsidP="003F70E9">
      <w:pPr>
        <w:rPr>
          <w:bCs/>
        </w:rPr>
      </w:pPr>
    </w:p>
    <w:p w:rsidR="003F70E9" w:rsidRPr="00D6624A" w:rsidRDefault="003F70E9" w:rsidP="003F70E9">
      <w:pPr>
        <w:rPr>
          <w:bCs/>
        </w:rPr>
      </w:pPr>
      <w:r w:rsidRPr="00D6624A">
        <w:rPr>
          <w:bCs/>
        </w:rPr>
        <w:t>6. Kinder und Jugendliche dürfen nur unter Aufsicht eines Erziehungsberechtigten oder einer von ihm beauftragten volljährigen Person an dieser Veranstaltung teilnehmen.</w:t>
      </w:r>
    </w:p>
    <w:p w:rsidR="003F70E9" w:rsidRPr="00D6624A" w:rsidRDefault="003F70E9" w:rsidP="003F70E9">
      <w:pPr>
        <w:rPr>
          <w:bCs/>
        </w:rPr>
      </w:pPr>
    </w:p>
    <w:p w:rsidR="003F70E9" w:rsidRPr="00D6624A" w:rsidRDefault="003F70E9" w:rsidP="003F70E9">
      <w:pPr>
        <w:rPr>
          <w:bCs/>
        </w:rPr>
      </w:pPr>
      <w:r w:rsidRPr="00D6624A">
        <w:rPr>
          <w:bCs/>
        </w:rPr>
        <w:t>7. Den Anweisungen des Veranstalters ist Folge zu leisten. Dies entbindet die Teilnehmer jedoch nicht von ihrer Verantwortung für sich selbst.</w:t>
      </w:r>
    </w:p>
    <w:p w:rsidR="003F70E9" w:rsidRPr="00D6624A" w:rsidRDefault="003F70E9" w:rsidP="003F70E9">
      <w:pPr>
        <w:rPr>
          <w:bCs/>
        </w:rPr>
      </w:pPr>
    </w:p>
    <w:p w:rsidR="003F70E9" w:rsidRPr="00D6624A" w:rsidRDefault="003F70E9" w:rsidP="003F70E9">
      <w:pPr>
        <w:rPr>
          <w:bCs/>
        </w:rPr>
      </w:pPr>
      <w:r w:rsidRPr="00D6624A">
        <w:rPr>
          <w:bCs/>
        </w:rPr>
        <w:t xml:space="preserve">8. Ausgegebene Handouts sind urheberrechtlich geschützt und dürfen in keiner Form – auch nicht auszugsweise - ohne schriftliche Einwilligung vervielfältigt, verbreitet oder gewerblich genutzt werden. </w:t>
      </w:r>
    </w:p>
    <w:p w:rsidR="003F70E9" w:rsidRPr="00D6624A" w:rsidRDefault="003F70E9" w:rsidP="003F70E9">
      <w:pPr>
        <w:rPr>
          <w:bCs/>
        </w:rPr>
      </w:pPr>
    </w:p>
    <w:p w:rsidR="003F70E9" w:rsidRPr="00D6624A" w:rsidRDefault="003F70E9" w:rsidP="003F70E9">
      <w:pPr>
        <w:rPr>
          <w:bCs/>
        </w:rPr>
      </w:pPr>
      <w:r w:rsidRPr="00D6624A">
        <w:rPr>
          <w:bCs/>
        </w:rPr>
        <w:t>9. Der Veranstalter ist berechtigt, eigene Fotografien, Ton- und Filmaufnahmen vom Vortrags- oder Seminargeschehen zu machen und diese für Werbung, Buch- und Presseveröffentlichungen zu verwenden.</w:t>
      </w:r>
    </w:p>
    <w:p w:rsidR="003F70E9" w:rsidRPr="00D6624A" w:rsidRDefault="003F70E9" w:rsidP="003F70E9">
      <w:pPr>
        <w:rPr>
          <w:bCs/>
        </w:rPr>
      </w:pPr>
    </w:p>
    <w:p w:rsidR="003F70E9" w:rsidRPr="00D6624A" w:rsidRDefault="003F70E9" w:rsidP="003F70E9">
      <w:pPr>
        <w:rPr>
          <w:bCs/>
        </w:rPr>
      </w:pPr>
      <w:r w:rsidRPr="00D6624A">
        <w:rPr>
          <w:bCs/>
        </w:rPr>
        <w:t xml:space="preserve">10. Mit Ihrer </w:t>
      </w:r>
      <w:r>
        <w:rPr>
          <w:bCs/>
        </w:rPr>
        <w:t>verbindlichen Buchung</w:t>
      </w:r>
      <w:r w:rsidRPr="00D6624A">
        <w:rPr>
          <w:bCs/>
        </w:rPr>
        <w:t xml:space="preserve"> erkennen Sie alle Punkte der Anmeldung an.</w:t>
      </w:r>
    </w:p>
    <w:p w:rsidR="003F70E9" w:rsidRPr="00D6624A" w:rsidRDefault="003F70E9" w:rsidP="003F70E9"/>
    <w:p w:rsidR="0088243D" w:rsidRDefault="0088243D"/>
    <w:sectPr w:rsidR="00882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E9"/>
    <w:rsid w:val="00080FCA"/>
    <w:rsid w:val="001D1A30"/>
    <w:rsid w:val="003F70E9"/>
    <w:rsid w:val="00882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9BF6D-A59B-4AB5-A998-E7BE81FA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0E9"/>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1</cp:revision>
  <dcterms:created xsi:type="dcterms:W3CDTF">2016-07-08T07:10:00Z</dcterms:created>
  <dcterms:modified xsi:type="dcterms:W3CDTF">2016-07-08T07:13:00Z</dcterms:modified>
</cp:coreProperties>
</file>